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206D" w14:textId="77777777" w:rsidR="009A13AA" w:rsidRDefault="00205D91" w:rsidP="00205D91">
      <w:pPr>
        <w:jc w:val="both"/>
        <w:rPr>
          <w:b/>
          <w:u w:val="single"/>
        </w:rPr>
      </w:pPr>
      <w:r w:rsidRPr="00205D91">
        <w:rPr>
          <w:b/>
        </w:rPr>
        <w:t>Tema dell</w:t>
      </w:r>
      <w:r w:rsidR="001142BD">
        <w:rPr>
          <w:b/>
        </w:rPr>
        <w:t xml:space="preserve">a </w:t>
      </w:r>
      <w:r w:rsidR="00B325D8">
        <w:rPr>
          <w:b/>
        </w:rPr>
        <w:t>borsa</w:t>
      </w:r>
      <w:r w:rsidR="001142BD">
        <w:rPr>
          <w:b/>
        </w:rPr>
        <w:t xml:space="preserve"> di ricerca</w:t>
      </w:r>
      <w:r w:rsidRPr="00205D91">
        <w:rPr>
          <w:b/>
        </w:rPr>
        <w:t>:</w:t>
      </w:r>
      <w:r w:rsidR="009A13AA">
        <w:rPr>
          <w:b/>
          <w:u w:val="single"/>
        </w:rPr>
        <w:t xml:space="preserve"> </w:t>
      </w:r>
    </w:p>
    <w:p w14:paraId="0A66EAA6" w14:textId="1A4356A1" w:rsidR="00205D91" w:rsidRPr="00AD7A2B" w:rsidRDefault="009A13AA" w:rsidP="00205D91">
      <w:pPr>
        <w:jc w:val="both"/>
      </w:pPr>
      <w:r w:rsidRPr="009A13AA">
        <w:rPr>
          <w:b/>
          <w:u w:val="single"/>
        </w:rPr>
        <w:t>Analisi dati (gravimetrici, di deformazione e sismici) e modelli di interazione roccia-fluidi</w:t>
      </w:r>
    </w:p>
    <w:p w14:paraId="29449FBF" w14:textId="35455BE3" w:rsidR="00205D91" w:rsidRPr="00205D91" w:rsidRDefault="00205D91" w:rsidP="00205D91">
      <w:pPr>
        <w:jc w:val="both"/>
        <w:rPr>
          <w:b/>
        </w:rPr>
      </w:pPr>
      <w:r w:rsidRPr="00D5164F">
        <w:rPr>
          <w:b/>
        </w:rPr>
        <w:t>Progetto di Ricerca</w:t>
      </w:r>
    </w:p>
    <w:p w14:paraId="520FD25D" w14:textId="2AEE3A38" w:rsidR="00205D91" w:rsidRPr="009A13AA" w:rsidRDefault="009A13AA" w:rsidP="00205D91">
      <w:pPr>
        <w:spacing w:after="0"/>
        <w:jc w:val="both"/>
        <w:rPr>
          <w:bCs/>
        </w:rPr>
      </w:pPr>
      <w:r w:rsidRPr="009A13AA">
        <w:t xml:space="preserve">Il progetto di ricerca mira ad approfondire lo studio dell'interazione tra roccia e fluido in contesti vulcanici e nei vulcani di fango. In particolare, l’indagine si concentrerà sull’analisi e interpretazione di dati (es. gravimetrici, sismici e di deformazione), e sulla realizzazione e applicazione di modelli analitici e numerici per descrivere i fenomeni fisici alla base delle osservazioni. L'approccio metodologico comprenderà l'uso della teoria dei mezzi elastici, poro-elastici e termo-elastici, insieme a tecniche di inversione di dati gravimetrici e geodetici, con l’obiettivo di identificare e rappresentare i volumi rocciosi che contengono fluidi, sia a basse che ad alte profondità. Lo studio mira a incrementare le conoscenze sul ruolo dei fluidi nella deformazione e negli stress crostali, così come sugli effetti prodotti sulla topografia dell'area di studio. Ricerche recenti evidenziano come la deformazione e lo stress indotti dalla circolazione dei fluidi possano avere un’influenza significativa sulla stima </w:t>
      </w:r>
      <w:proofErr w:type="gramStart"/>
      <w:r w:rsidRPr="009A13AA">
        <w:t>dell’ hazard</w:t>
      </w:r>
      <w:proofErr w:type="gramEnd"/>
      <w:r w:rsidRPr="009A13AA">
        <w:t xml:space="preserve"> in contesto vulcanico. Inoltre, dato che i fluidi alimentano serbatoi superficiali (da pochi metri fino a qualche decina di metri di profondità) situati appena al di sotto i vulcani di fango, la micro-gravimetria può risultare uno strumento prezioso per rilevare l’eventuale intrusione di fluidi nella “</w:t>
      </w:r>
      <w:proofErr w:type="spellStart"/>
      <w:r w:rsidRPr="009A13AA">
        <w:t>damage</w:t>
      </w:r>
      <w:proofErr w:type="spellEnd"/>
      <w:r w:rsidRPr="009A13AA">
        <w:t xml:space="preserve"> zone” di una faglia.</w:t>
      </w:r>
    </w:p>
    <w:p w14:paraId="44061379" w14:textId="77777777" w:rsidR="00CE6658" w:rsidRPr="009A13AA" w:rsidRDefault="00CE6658" w:rsidP="00CE6658">
      <w:pPr>
        <w:spacing w:after="0"/>
        <w:jc w:val="both"/>
      </w:pPr>
    </w:p>
    <w:p w14:paraId="3825F30E" w14:textId="103C4F5D" w:rsidR="00CE6658" w:rsidRDefault="00CE6658" w:rsidP="00CE6658">
      <w:pPr>
        <w:spacing w:after="0"/>
        <w:jc w:val="both"/>
      </w:pPr>
    </w:p>
    <w:sectPr w:rsidR="00CE66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F19BF"/>
    <w:multiLevelType w:val="hybridMultilevel"/>
    <w:tmpl w:val="8398FC4A"/>
    <w:lvl w:ilvl="0" w:tplc="FED028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D91"/>
    <w:rsid w:val="00097965"/>
    <w:rsid w:val="001142BD"/>
    <w:rsid w:val="00205D91"/>
    <w:rsid w:val="006D367D"/>
    <w:rsid w:val="009A13AA"/>
    <w:rsid w:val="00A93E06"/>
    <w:rsid w:val="00B325D8"/>
    <w:rsid w:val="00C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FD53"/>
  <w15:chartTrackingRefBased/>
  <w15:docId w15:val="{68142356-CB01-4723-BFAA-BE74705F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5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Fortunato</dc:creator>
  <cp:keywords/>
  <dc:description/>
  <cp:lastModifiedBy>Maria Elina Belardinelli</cp:lastModifiedBy>
  <cp:revision>2</cp:revision>
  <dcterms:created xsi:type="dcterms:W3CDTF">2024-11-13T15:42:00Z</dcterms:created>
  <dcterms:modified xsi:type="dcterms:W3CDTF">2024-11-13T15:42:00Z</dcterms:modified>
</cp:coreProperties>
</file>